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right"/>
      </w:pPr>
      <w:r>
        <w:rPr/>
        <w:t>Приложение № 2 к договору № ____________ от _______________</w:t>
      </w:r>
    </w:p>
    <w:p>
      <w:pPr>
        <w:pStyle w:val="style0"/>
        <w:jc w:val="right"/>
      </w:pPr>
      <w:r>
        <w:rPr/>
      </w:r>
    </w:p>
    <w:p>
      <w:pPr>
        <w:pStyle w:val="style0"/>
        <w:jc w:val="right"/>
      </w:pPr>
      <w:r>
        <w:rPr/>
      </w:r>
    </w:p>
    <w:p>
      <w:pPr>
        <w:pStyle w:val="style0"/>
        <w:jc w:val="center"/>
      </w:pPr>
      <w:r>
        <w:rPr/>
        <w:t>Смета по жесткой квоте и график платежей</w:t>
      </w:r>
    </w:p>
    <w:p>
      <w:pPr>
        <w:pStyle w:val="style0"/>
      </w:pPr>
      <w:r>
        <w:rPr/>
        <w:t>1.Сумма договора по общей квоте составляет 8</w:t>
      </w:r>
      <w:r>
        <w:rPr>
          <w:lang w:val="en-US"/>
        </w:rPr>
        <w:t> </w:t>
      </w:r>
      <w:r>
        <w:rPr/>
        <w:t>277 350 рублей</w:t>
      </w:r>
    </w:p>
    <w:p>
      <w:pPr>
        <w:pStyle w:val="style0"/>
      </w:pPr>
      <w:r>
        <w:rPr/>
        <w:t xml:space="preserve">2. Сумма договора по жесткому блоку составляет </w:t>
      </w:r>
      <w:r>
        <w:rPr>
          <w:lang w:val="en-US"/>
        </w:rPr>
        <w:t>5 611 650</w:t>
      </w:r>
      <w:bookmarkStart w:id="0" w:name="_GoBack"/>
      <w:bookmarkEnd w:id="0"/>
      <w:r>
        <w:rPr/>
        <w:t xml:space="preserve"> рублей</w:t>
      </w:r>
    </w:p>
    <w:p>
      <w:pPr>
        <w:pStyle w:val="style0"/>
      </w:pPr>
      <w:r>
        <w:rPr/>
        <w:t xml:space="preserve">3. Оплата осуществляется по следующему графику: </w:t>
      </w:r>
    </w:p>
    <w:p>
      <w:pPr>
        <w:pStyle w:val="style0"/>
      </w:pPr>
      <w:r>
        <w:rPr/>
        <w:t>- до 15.04.2015 – 1 000 000 рублей</w:t>
      </w:r>
    </w:p>
    <w:p>
      <w:pPr>
        <w:pStyle w:val="style0"/>
      </w:pPr>
      <w:r>
        <w:rPr/>
        <w:t>- до 15.05.2015 – 500 000 рублей</w:t>
      </w:r>
    </w:p>
    <w:p>
      <w:pPr>
        <w:pStyle w:val="style0"/>
      </w:pPr>
      <w:r>
        <w:rPr/>
        <w:t>- до 15.06.2015 – 500 000 рублей</w:t>
      </w:r>
    </w:p>
    <w:p>
      <w:pPr>
        <w:pStyle w:val="style0"/>
      </w:pPr>
      <w:r>
        <w:rPr/>
        <w:t>- до 15.07.2015 – 1 000 000 рублей</w:t>
      </w:r>
    </w:p>
    <w:p>
      <w:pPr>
        <w:pStyle w:val="style0"/>
      </w:pPr>
      <w:r>
        <w:rPr/>
        <w:t>- до 15.08.2015 – 1 500 000 рублей</w:t>
      </w:r>
    </w:p>
    <w:p>
      <w:pPr>
        <w:pStyle w:val="style0"/>
      </w:pPr>
      <w:r>
        <w:rPr/>
        <w:t>- до 20.09.2015 – окончательная сверка и оплата услуг по заездам до 13.09.2015</w:t>
      </w:r>
    </w:p>
    <w:p>
      <w:pPr>
        <w:pStyle w:val="style0"/>
      </w:pPr>
      <w:r>
        <w:rPr/>
        <w:t>- по дальнейшим заездам оплаты в заявочном режиме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tbl>
      <w:tblPr>
        <w:jc w:val="left"/>
        <w:tblInd w:type="dxa" w:w="-108"/>
        <w:tblBorders>
          <w:right w:color="00000A" w:space="0" w:sz="4" w:val="single"/>
        </w:tblBorders>
      </w:tblPr>
      <w:tblGrid>
        <w:gridCol w:w="4713"/>
        <w:gridCol w:w="4641"/>
      </w:tblGrid>
      <w:tr>
        <w:trPr>
          <w:cantSplit w:val="false"/>
        </w:trPr>
        <w:tc>
          <w:tcPr>
            <w:tcW w:type="dxa" w:w="4713"/>
            <w:tcBorders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ind w:hanging="0" w:left="0" w:right="0"/>
            </w:pPr>
            <w:r>
              <w:rPr/>
              <w:t>От имени Принципала:</w:t>
            </w:r>
          </w:p>
          <w:p>
            <w:pPr>
              <w:pStyle w:val="style21"/>
              <w:ind w:hanging="0" w:left="0" w:right="0"/>
            </w:pPr>
            <w:r>
              <w:rPr/>
            </w:r>
          </w:p>
        </w:tc>
        <w:tc>
          <w:tcPr>
            <w:tcW w:type="dxa" w:w="4641"/>
            <w:tcBorders>
              <w:lef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ind w:hanging="0" w:left="0" w:right="0"/>
            </w:pPr>
            <w:r>
              <w:rPr/>
              <w:t>От имени Агента:</w:t>
            </w:r>
          </w:p>
          <w:p>
            <w:pPr>
              <w:pStyle w:val="style21"/>
              <w:ind w:hanging="0" w:left="0" w:right="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713"/>
            <w:tcBorders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ind w:hanging="0" w:left="0" w:right="0"/>
            </w:pPr>
            <w:r>
              <w:rPr/>
              <w:t>Подпись:</w:t>
            </w:r>
          </w:p>
          <w:p>
            <w:pPr>
              <w:pStyle w:val="style21"/>
              <w:ind w:hanging="0" w:left="0" w:right="0"/>
            </w:pPr>
            <w:r>
              <w:rPr/>
            </w:r>
          </w:p>
          <w:p>
            <w:pPr>
              <w:pStyle w:val="style0"/>
            </w:pPr>
            <w:r>
              <w:rPr/>
              <w:t>________________________________________</w:t>
            </w:r>
          </w:p>
          <w:p>
            <w:pPr>
              <w:pStyle w:val="style21"/>
              <w:ind w:hanging="0" w:left="0" w:right="0"/>
            </w:pPr>
            <w:r>
              <w:rPr/>
            </w:r>
          </w:p>
        </w:tc>
        <w:tc>
          <w:tcPr>
            <w:tcW w:type="dxa" w:w="4641"/>
            <w:tcBorders>
              <w:lef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ind w:hanging="0" w:left="0" w:right="0"/>
            </w:pPr>
            <w:r>
              <w:rPr/>
              <w:t>Подпись:</w:t>
            </w:r>
          </w:p>
          <w:p>
            <w:pPr>
              <w:pStyle w:val="style21"/>
              <w:ind w:hanging="0" w:left="0" w:right="0"/>
            </w:pPr>
            <w:r>
              <w:rPr/>
            </w:r>
          </w:p>
          <w:p>
            <w:pPr>
              <w:pStyle w:val="style0"/>
            </w:pPr>
            <w:r>
              <w:rPr/>
              <w:t>_______________________________________</w:t>
            </w:r>
          </w:p>
          <w:p>
            <w:pPr>
              <w:pStyle w:val="style21"/>
              <w:ind w:hanging="0" w:left="0" w:right="0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4713"/>
            <w:tcBorders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ind w:hanging="0" w:left="0" w:right="0"/>
            </w:pPr>
            <w:r>
              <w:rPr/>
              <w:t>Должность: ______________________________</w:t>
            </w:r>
          </w:p>
        </w:tc>
        <w:tc>
          <w:tcPr>
            <w:tcW w:type="dxa" w:w="4641"/>
            <w:tcBorders>
              <w:lef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ind w:hanging="0" w:left="0" w:right="0"/>
            </w:pPr>
            <w:r>
              <w:rPr/>
              <w:t>Должность: _____________________________</w:t>
            </w:r>
          </w:p>
        </w:tc>
      </w:tr>
      <w:tr>
        <w:trPr>
          <w:cantSplit w:val="false"/>
        </w:trPr>
        <w:tc>
          <w:tcPr>
            <w:tcW w:type="dxa" w:w="4713"/>
            <w:tcBorders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ind w:hanging="0" w:left="0" w:right="0"/>
            </w:pPr>
            <w:r>
              <w:rPr/>
            </w:r>
          </w:p>
          <w:p>
            <w:pPr>
              <w:pStyle w:val="style21"/>
              <w:ind w:hanging="0" w:left="0" w:right="0"/>
            </w:pPr>
            <w:r>
              <w:rPr/>
              <w:t>М.П.</w:t>
            </w:r>
          </w:p>
        </w:tc>
        <w:tc>
          <w:tcPr>
            <w:tcW w:type="dxa" w:w="4641"/>
            <w:tcBorders>
              <w:lef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21"/>
              <w:ind w:hanging="0" w:left="0" w:right="0"/>
            </w:pPr>
            <w:r>
              <w:rPr/>
            </w:r>
          </w:p>
          <w:p>
            <w:pPr>
              <w:pStyle w:val="style21"/>
              <w:ind w:hanging="0" w:left="0" w:right="0"/>
            </w:pPr>
            <w:r>
              <w:rPr/>
              <w:t>М.П.</w:t>
            </w:r>
          </w:p>
        </w:tc>
      </w:tr>
    </w:tbl>
    <w:p>
      <w:pPr>
        <w:pStyle w:val="style0"/>
      </w:pPr>
      <w:r>
        <w:rPr/>
      </w:r>
    </w:p>
    <w:sectPr>
      <w:type w:val="nextPage"/>
      <w:pgSz w:h="16838" w:w="11906"/>
      <w:pgMar w:bottom="1134" w:footer="0" w:gutter="0" w:header="0" w:left="1701" w:right="850" w:top="1134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08" w:val="left"/>
      </w:tabs>
      <w:suppressAutoHyphens w:val="true"/>
      <w:spacing w:after="160" w:before="0" w:line="256" w:lineRule="auto"/>
    </w:pPr>
    <w:rPr>
      <w:rFonts w:ascii="Calibri" w:cs="Calibri" w:eastAsia="Droid Sans" w:hAnsi="Calibri"/>
      <w:color w:val="auto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paragraph">
    <w:name w:val="Заголовок"/>
    <w:basedOn w:val="style0"/>
    <w:next w:val="style17"/>
    <w:pPr>
      <w:keepNext/>
      <w:spacing w:after="120" w:before="240"/>
    </w:pPr>
    <w:rPr>
      <w:rFonts w:ascii="Arial" w:cs="Lohit Hindi" w:eastAsia="Droid Sans" w:hAnsi="Arial"/>
      <w:sz w:val="28"/>
      <w:szCs w:val="28"/>
    </w:rPr>
  </w:style>
  <w:style w:styleId="style17" w:type="paragraph">
    <w:name w:val="Основной текст"/>
    <w:basedOn w:val="style0"/>
    <w:next w:val="style17"/>
    <w:pPr>
      <w:spacing w:after="120" w:before="0"/>
    </w:pPr>
    <w:rPr/>
  </w:style>
  <w:style w:styleId="style18" w:type="paragraph">
    <w:name w:val="Список"/>
    <w:basedOn w:val="style17"/>
    <w:next w:val="style18"/>
    <w:pPr/>
    <w:rPr>
      <w:rFonts w:cs="Lohit Hindi"/>
    </w:rPr>
  </w:style>
  <w:style w:styleId="style19" w:type="paragraph">
    <w:name w:val="Название"/>
    <w:basedOn w:val="style0"/>
    <w:next w:val="style19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0" w:type="paragraph">
    <w:name w:val="Указатель"/>
    <w:basedOn w:val="style0"/>
    <w:next w:val="style20"/>
    <w:pPr>
      <w:suppressLineNumbers/>
    </w:pPr>
    <w:rPr>
      <w:rFonts w:cs="Lohit Hindi"/>
    </w:rPr>
  </w:style>
  <w:style w:styleId="style21" w:type="paragraph">
    <w:name w:val="List Paragraph"/>
    <w:basedOn w:val="style0"/>
    <w:next w:val="style21"/>
    <w:pPr>
      <w:ind w:hanging="0" w:left="720" w:right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2015-03-02T10:05:00.00Z</dcterms:created>
  <dc:creator>Aviator</dc:creator>
  <cp:lastModifiedBy>Aviator</cp:lastModifiedBy>
  <dcterms:modified xsi:type="dcterms:W3CDTF">2015-03-10T09:22:00.00Z</dcterms:modified>
  <cp:revision>5</cp:revision>
</cp:coreProperties>
</file>